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B" w:rsidRDefault="0000281D">
      <w:r>
        <w:rPr>
          <w:noProof/>
          <w:lang w:eastAsia="el-GR"/>
        </w:rPr>
        <w:drawing>
          <wp:inline distT="0" distB="0" distL="0" distR="0" wp14:anchorId="15E697F9" wp14:editId="5DB19C21">
            <wp:extent cx="5274310" cy="2409825"/>
            <wp:effectExtent l="0" t="0" r="2540" b="9525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1D"/>
    <w:rsid w:val="0000281D"/>
    <w:rsid w:val="000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1A2E-18F9-4966-A975-8C232BD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okalou\Desktop\&#916;&#921;&#913;&#935;&#917;&#921;&#929;&#921;&#931;&#919;_&#913;&#928;&#927;&#914;&#923;&#919;&#932;&#937;&#925;\&#916;&#917;&#921;&#922;&#932;&#917;&#931;%20&#928;&#917;&#929;&#921;&#914;&#913;&#923;&#923;&#927;&#925;&#932;&#927;&#931;\&#916;&#949;&#943;&#954;&#964;&#949;&#962;%20&#960;&#949;&#961;&#953;&#946;&#940;&#955;&#955;&#959;&#957;&#964;&#959;&#962;%202010-2016%20UNI-PHARM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kern="1200" spc="0" baseline="0">
                <a:solidFill>
                  <a:srgbClr val="595959"/>
                </a:solidFill>
                <a:effectLst/>
              </a:rPr>
              <a:t>Ποσοστό ανακυκλωθέντων στερεών αποβλήτων/ σύνολο στερεών αποβλήτων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'KPIs 2012-2016'!$H$34:$L$34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2012-2016'!$H$35:$L$35</c:f>
              <c:numCache>
                <c:formatCode>0.000</c:formatCode>
                <c:ptCount val="5"/>
                <c:pt idx="0">
                  <c:v>10.162150319017545</c:v>
                </c:pt>
                <c:pt idx="1">
                  <c:v>9.0213444489700407</c:v>
                </c:pt>
                <c:pt idx="2">
                  <c:v>17.787048648797008</c:v>
                </c:pt>
                <c:pt idx="3">
                  <c:v>13.378502758680764</c:v>
                </c:pt>
                <c:pt idx="4">
                  <c:v>23.283504153293311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6F7-4880-AA99-DB2869833AA2}"/>
            </c:ext>
          </c:extLst>
        </c:ser>
        <c:ser>
          <c:idx val="2"/>
          <c:order val="1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'KPIs 2012-2016'!$H$34:$L$34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2012-2016'!$H$36:$L$36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F7-4880-AA99-DB2869833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720984"/>
        <c:axId val="187721376"/>
      </c:lineChart>
      <c:catAx>
        <c:axId val="187720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7721376"/>
        <c:crosses val="autoZero"/>
        <c:auto val="1"/>
        <c:lblAlgn val="ctr"/>
        <c:lblOffset val="100"/>
        <c:tickMarkSkip val="1"/>
        <c:noMultiLvlLbl val="0"/>
      </c:catAx>
      <c:valAx>
        <c:axId val="18772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7720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2020-11-13T11:52:00Z</dcterms:created>
  <dcterms:modified xsi:type="dcterms:W3CDTF">2020-11-13T11:53:00Z</dcterms:modified>
</cp:coreProperties>
</file>